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2A5E25">
        <w:t xml:space="preserve"> в М</w:t>
      </w:r>
      <w:r w:rsidR="00621EF0">
        <w:t xml:space="preserve">ДОУ № </w:t>
      </w:r>
      <w:r w:rsidR="002A5E25">
        <w:t>105</w:t>
      </w:r>
      <w:r w:rsidR="00621EF0">
        <w:t xml:space="preserve"> (202</w:t>
      </w:r>
      <w:r w:rsidR="002A5E25">
        <w:t>2</w:t>
      </w:r>
      <w:r w:rsidR="00621EF0">
        <w:t>-202</w:t>
      </w:r>
      <w:r w:rsidR="002A5E25">
        <w:t>3</w:t>
      </w:r>
      <w:bookmarkStart w:id="0" w:name="_GoBack"/>
      <w:bookmarkEnd w:id="0"/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2A5E25"/>
    <w:rsid w:val="00472554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8</cp:revision>
  <dcterms:created xsi:type="dcterms:W3CDTF">2021-05-24T06:18:00Z</dcterms:created>
  <dcterms:modified xsi:type="dcterms:W3CDTF">2023-06-28T09:09:00Z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